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3E" w:rsidRPr="00430ACE" w:rsidRDefault="00205C47" w:rsidP="00826B4E">
      <w:pPr>
        <w:jc w:val="center"/>
        <w:rPr>
          <w:sz w:val="28"/>
          <w:szCs w:val="24"/>
          <w:u w:val="single"/>
        </w:rPr>
      </w:pPr>
      <w:r w:rsidRPr="00430ACE">
        <w:rPr>
          <w:sz w:val="28"/>
          <w:szCs w:val="24"/>
          <w:u w:val="single"/>
        </w:rPr>
        <w:t>Informations complémentaires sur la pêche :</w:t>
      </w:r>
    </w:p>
    <w:p w:rsidR="00430ACE" w:rsidRPr="00430ACE" w:rsidRDefault="00430ACE" w:rsidP="00430ACE">
      <w:pPr>
        <w:rPr>
          <w:b/>
          <w:bCs/>
          <w:sz w:val="24"/>
          <w:u w:val="single"/>
        </w:rPr>
      </w:pPr>
      <w:r w:rsidRPr="00430ACE">
        <w:rPr>
          <w:b/>
          <w:bCs/>
          <w:sz w:val="24"/>
          <w:u w:val="single"/>
        </w:rPr>
        <w:t>Concernant la Saône :</w:t>
      </w:r>
    </w:p>
    <w:p w:rsidR="00205C47" w:rsidRDefault="00DE3B00" w:rsidP="00205C47">
      <w:pPr>
        <w:pStyle w:val="Paragraphedeliste"/>
        <w:numPr>
          <w:ilvl w:val="0"/>
          <w:numId w:val="1"/>
        </w:numPr>
      </w:pPr>
      <w:r>
        <w:t xml:space="preserve">En réalisant de la </w:t>
      </w:r>
      <w:r w:rsidRPr="00DE3B00">
        <w:rPr>
          <w:b/>
        </w:rPr>
        <w:t>p</w:t>
      </w:r>
      <w:r w:rsidR="00205C47" w:rsidRPr="00DE3B00">
        <w:rPr>
          <w:b/>
        </w:rPr>
        <w:t>êche au coup</w:t>
      </w:r>
      <w:r>
        <w:t>, on rencontre le plus souvent les poissons suivants</w:t>
      </w:r>
      <w:r w:rsidR="00205C47">
        <w:t> : gardon, rotengle, brème, chevesne, ablette</w:t>
      </w:r>
      <w:r w:rsidR="00591722">
        <w:t xml:space="preserve"> (ils sont appelés familièrement les poissons blancs)</w:t>
      </w:r>
      <w:r>
        <w:t>.</w:t>
      </w:r>
    </w:p>
    <w:p w:rsidR="00205C47" w:rsidRDefault="00DE3B00" w:rsidP="00205C47">
      <w:pPr>
        <w:pStyle w:val="Paragraphedeliste"/>
        <w:numPr>
          <w:ilvl w:val="0"/>
          <w:numId w:val="1"/>
        </w:numPr>
      </w:pPr>
      <w:r>
        <w:t xml:space="preserve">En réalisant de la </w:t>
      </w:r>
      <w:r w:rsidRPr="00DE3B00">
        <w:rPr>
          <w:b/>
        </w:rPr>
        <w:t>p</w:t>
      </w:r>
      <w:r w:rsidR="00205C47" w:rsidRPr="00DE3B00">
        <w:rPr>
          <w:b/>
        </w:rPr>
        <w:t xml:space="preserve">êche </w:t>
      </w:r>
      <w:r w:rsidRPr="00DE3B00">
        <w:rPr>
          <w:b/>
        </w:rPr>
        <w:t>aux leurres</w:t>
      </w:r>
      <w:r>
        <w:t>, on rencontre principalement les poissons suivants</w:t>
      </w:r>
      <w:r w:rsidR="00205C47">
        <w:t> : perche, brochet, sandre silure</w:t>
      </w:r>
      <w:r w:rsidR="00D62016">
        <w:t xml:space="preserve"> (ce sont l</w:t>
      </w:r>
      <w:r w:rsidR="00591722">
        <w:t>es carnassiers)</w:t>
      </w:r>
      <w:r>
        <w:t>.</w:t>
      </w:r>
    </w:p>
    <w:p w:rsidR="006225AB" w:rsidRDefault="006225AB" w:rsidP="006225AB">
      <w:r>
        <w:t>Ces différents poissons sont présents dans la Saône, mais ils remontent également dans les petits cours d’eau qui se jettent dans la Saône.</w:t>
      </w:r>
    </w:p>
    <w:p w:rsidR="00826B4E" w:rsidRDefault="00826B4E" w:rsidP="006225AB">
      <w:r>
        <w:t xml:space="preserve">Concernant le Val de Gray, voici les </w:t>
      </w:r>
      <w:r w:rsidR="00FE1042">
        <w:t xml:space="preserve">éléments concernés par la pêche qui pourraient être mis en valeur </w:t>
      </w:r>
      <w:r>
        <w:t>:</w:t>
      </w:r>
    </w:p>
    <w:p w:rsidR="00826B4E" w:rsidRDefault="00826B4E" w:rsidP="00826B4E">
      <w:pPr>
        <w:pStyle w:val="Paragraphedeliste"/>
        <w:numPr>
          <w:ilvl w:val="0"/>
          <w:numId w:val="2"/>
        </w:numPr>
      </w:pPr>
      <w:r>
        <w:t>Les rivières :</w:t>
      </w:r>
      <w:r w:rsidR="008A7F54">
        <w:t xml:space="preserve"> La Saône et ses canaux</w:t>
      </w:r>
    </w:p>
    <w:p w:rsidR="00A349F6" w:rsidRDefault="00A349F6" w:rsidP="00826B4E">
      <w:pPr>
        <w:pStyle w:val="Paragraphedeliste"/>
        <w:numPr>
          <w:ilvl w:val="0"/>
          <w:numId w:val="2"/>
        </w:numPr>
      </w:pPr>
      <w:r>
        <w:t xml:space="preserve">Les étangs : l’étang ZAC à Gray, l’étang de la </w:t>
      </w:r>
      <w:proofErr w:type="spellStart"/>
      <w:r>
        <w:t>Hye</w:t>
      </w:r>
      <w:proofErr w:type="spellEnd"/>
      <w:r>
        <w:t xml:space="preserve"> à </w:t>
      </w:r>
      <w:proofErr w:type="spellStart"/>
      <w:r>
        <w:t>Apremont</w:t>
      </w:r>
      <w:proofErr w:type="spellEnd"/>
      <w:r>
        <w:t xml:space="preserve">, l’étang de la Loge à </w:t>
      </w:r>
      <w:proofErr w:type="spellStart"/>
      <w:r>
        <w:t>Germigney</w:t>
      </w:r>
      <w:proofErr w:type="spellEnd"/>
    </w:p>
    <w:p w:rsidR="00A349F6" w:rsidRDefault="00A349F6" w:rsidP="00826B4E">
      <w:pPr>
        <w:pStyle w:val="Paragraphedeliste"/>
        <w:numPr>
          <w:ilvl w:val="0"/>
          <w:numId w:val="2"/>
        </w:numPr>
      </w:pPr>
      <w:r>
        <w:t xml:space="preserve">Les parcours carpe de nuit : La Saône sur le quai </w:t>
      </w:r>
      <w:proofErr w:type="spellStart"/>
      <w:r>
        <w:t>Mavia</w:t>
      </w:r>
      <w:proofErr w:type="spellEnd"/>
      <w:r>
        <w:t xml:space="preserve"> (sur 700m)</w:t>
      </w:r>
      <w:r w:rsidR="003B59FC">
        <w:t xml:space="preserve"> et un</w:t>
      </w:r>
      <w:r w:rsidR="00B71A1B">
        <w:t xml:space="preserve"> à </w:t>
      </w:r>
      <w:proofErr w:type="spellStart"/>
      <w:r w:rsidR="00B71A1B">
        <w:t>Essertenne</w:t>
      </w:r>
      <w:proofErr w:type="spellEnd"/>
      <w:r w:rsidR="00B71A1B">
        <w:t xml:space="preserve"> (sur 1 km)</w:t>
      </w:r>
    </w:p>
    <w:p w:rsidR="00A349F6" w:rsidRDefault="00A349F6" w:rsidP="00826B4E">
      <w:pPr>
        <w:pStyle w:val="Paragraphedeliste"/>
        <w:numPr>
          <w:ilvl w:val="0"/>
          <w:numId w:val="2"/>
        </w:numPr>
      </w:pPr>
      <w:r>
        <w:t xml:space="preserve">Les mises à l’eau pour les bateaux : 2 à Gray, 1 à </w:t>
      </w:r>
      <w:proofErr w:type="spellStart"/>
      <w:r>
        <w:t>Essertenne</w:t>
      </w:r>
      <w:proofErr w:type="spellEnd"/>
      <w:r>
        <w:t xml:space="preserve">, 1 à </w:t>
      </w:r>
      <w:proofErr w:type="spellStart"/>
      <w:r>
        <w:t>Apremont</w:t>
      </w:r>
      <w:proofErr w:type="spellEnd"/>
      <w:r w:rsidR="00101CAD">
        <w:t xml:space="preserve">, </w:t>
      </w:r>
    </w:p>
    <w:p w:rsidR="00101CAD" w:rsidRDefault="00101CAD" w:rsidP="00826B4E">
      <w:pPr>
        <w:pStyle w:val="Paragraphedeliste"/>
        <w:numPr>
          <w:ilvl w:val="0"/>
          <w:numId w:val="2"/>
        </w:numPr>
      </w:pPr>
      <w:r>
        <w:t xml:space="preserve">Les chemins de </w:t>
      </w:r>
      <w:r w:rsidR="00963FB9">
        <w:t>halage</w:t>
      </w:r>
      <w:r>
        <w:t xml:space="preserve"> accessibles aux pêcheurs en voiture qui possèdent une carte de pêche de l’année en cours : Entre Gray et Rigny</w:t>
      </w:r>
    </w:p>
    <w:p w:rsidR="008A7F54" w:rsidRDefault="00DF6B9E" w:rsidP="008A7F54">
      <w:r>
        <w:t>La localisation de t</w:t>
      </w:r>
      <w:r w:rsidR="008A7F54">
        <w:t xml:space="preserve">ous ces éléments </w:t>
      </w:r>
      <w:r>
        <w:t>est</w:t>
      </w:r>
      <w:r w:rsidR="003B59FC">
        <w:t xml:space="preserve"> </w:t>
      </w:r>
      <w:r>
        <w:t>présente</w:t>
      </w:r>
      <w:r w:rsidR="008A7F54">
        <w:t xml:space="preserve"> sur nos cartes interactives : </w:t>
      </w:r>
      <w:hyperlink r:id="rId5" w:history="1">
        <w:r w:rsidR="008A7F54" w:rsidRPr="0012110B">
          <w:rPr>
            <w:rStyle w:val="Lienhypertexte"/>
          </w:rPr>
          <w:t>https://www.peche-haute-saone.com/cartes-interactives-peche-haute-saone.html</w:t>
        </w:r>
      </w:hyperlink>
    </w:p>
    <w:p w:rsidR="008A7F54" w:rsidRDefault="008A7F54" w:rsidP="008A7F54"/>
    <w:p w:rsidR="00430ACE" w:rsidRPr="00430ACE" w:rsidRDefault="00430ACE" w:rsidP="008A7F54">
      <w:pPr>
        <w:rPr>
          <w:b/>
          <w:bCs/>
          <w:u w:val="single"/>
        </w:rPr>
      </w:pPr>
      <w:r w:rsidRPr="00430ACE">
        <w:rPr>
          <w:b/>
          <w:bCs/>
          <w:u w:val="single"/>
        </w:rPr>
        <w:t>Concernant l’Ognon :</w:t>
      </w:r>
    </w:p>
    <w:p w:rsidR="00430ACE" w:rsidRDefault="009976E3" w:rsidP="008A7F54">
      <w:r>
        <w:t xml:space="preserve">Mêmes poissons que sur la Saône, et même réglementation (classé en 2 </w:t>
      </w:r>
      <w:proofErr w:type="spellStart"/>
      <w:r>
        <w:t>ème</w:t>
      </w:r>
      <w:proofErr w:type="spellEnd"/>
      <w:r>
        <w:t xml:space="preserve"> catégorie, pêche possible toute l’année) mais d’avantage de pêcheurs aux leurres pour capturer des carnassiers.</w:t>
      </w:r>
    </w:p>
    <w:p w:rsidR="009976E3" w:rsidRDefault="009976E3" w:rsidP="008A7F54">
      <w:r>
        <w:t>Pour les aménagements :</w:t>
      </w:r>
    </w:p>
    <w:p w:rsidR="009976E3" w:rsidRDefault="009976E3" w:rsidP="009976E3">
      <w:pPr>
        <w:pStyle w:val="Paragraphedeliste"/>
        <w:numPr>
          <w:ilvl w:val="0"/>
          <w:numId w:val="3"/>
        </w:numPr>
      </w:pPr>
      <w:r>
        <w:t>Mises à l’eau :</w:t>
      </w:r>
      <w:r w:rsidR="00A649DA">
        <w:t xml:space="preserve"> 2 à Pesmes, 1 à Broye</w:t>
      </w:r>
    </w:p>
    <w:p w:rsidR="009976E3" w:rsidRDefault="009976E3" w:rsidP="009976E3">
      <w:pPr>
        <w:pStyle w:val="Paragraphedeliste"/>
        <w:numPr>
          <w:ilvl w:val="0"/>
          <w:numId w:val="3"/>
        </w:numPr>
      </w:pPr>
      <w:r>
        <w:t>Pontons pour personnes à mobilité réduite :</w:t>
      </w:r>
      <w:r w:rsidR="00A649DA">
        <w:t xml:space="preserve"> 2 à Pesmes</w:t>
      </w:r>
    </w:p>
    <w:p w:rsidR="00B71A1B" w:rsidRDefault="00B71A1B" w:rsidP="009976E3">
      <w:pPr>
        <w:pStyle w:val="Paragraphedeliste"/>
        <w:numPr>
          <w:ilvl w:val="0"/>
          <w:numId w:val="3"/>
        </w:numPr>
      </w:pPr>
      <w:r>
        <w:t xml:space="preserve">Atelier pêche Nature : </w:t>
      </w:r>
      <w:r>
        <w:rPr>
          <w:rStyle w:val="lev"/>
        </w:rPr>
        <w:t xml:space="preserve">A.P.N « Jean Pierre BAUDIER » (Pesmes, Marnay, </w:t>
      </w:r>
      <w:proofErr w:type="spellStart"/>
      <w:r>
        <w:rPr>
          <w:rStyle w:val="lev"/>
        </w:rPr>
        <w:t>Montagney</w:t>
      </w:r>
      <w:proofErr w:type="spellEnd"/>
      <w:r>
        <w:rPr>
          <w:rStyle w:val="lev"/>
        </w:rPr>
        <w:t>, Gy</w:t>
      </w:r>
      <w:proofErr w:type="gramStart"/>
      <w:r>
        <w:rPr>
          <w:rStyle w:val="lev"/>
        </w:rPr>
        <w:t>)</w:t>
      </w:r>
      <w:proofErr w:type="gramEnd"/>
      <w:r>
        <w:br/>
        <w:t xml:space="preserve">Nom du responsable : M </w:t>
      </w:r>
      <w:proofErr w:type="spellStart"/>
      <w:r>
        <w:t>Verniest</w:t>
      </w:r>
      <w:proofErr w:type="spellEnd"/>
      <w:r>
        <w:t xml:space="preserve"> Pascal - Président de l’AAPPMA de Pesmes</w:t>
      </w:r>
      <w:r>
        <w:br/>
        <w:t xml:space="preserve">Adresse A.P.N : 12 rue de l’église 70140 La </w:t>
      </w:r>
      <w:proofErr w:type="spellStart"/>
      <w:r>
        <w:t>Résie</w:t>
      </w:r>
      <w:proofErr w:type="spellEnd"/>
      <w:r>
        <w:t xml:space="preserve"> St Martin</w:t>
      </w:r>
      <w:r>
        <w:br/>
        <w:t>Tel : 06.49.68.80.30</w:t>
      </w:r>
      <w:r>
        <w:br/>
        <w:t xml:space="preserve">Mail : </w:t>
      </w:r>
      <w:hyperlink r:id="rId6" w:history="1">
        <w:r>
          <w:rPr>
            <w:rStyle w:val="Lienhypertexte"/>
          </w:rPr>
          <w:t>pascal.versniest@sfr.fr</w:t>
        </w:r>
      </w:hyperlink>
    </w:p>
    <w:p w:rsidR="00B71A1B" w:rsidRDefault="00B71A1B" w:rsidP="009976E3">
      <w:pPr>
        <w:pStyle w:val="Paragraphedeliste"/>
        <w:numPr>
          <w:ilvl w:val="0"/>
          <w:numId w:val="3"/>
        </w:numPr>
      </w:pPr>
      <w:r>
        <w:t>Parcours No-</w:t>
      </w:r>
      <w:proofErr w:type="spellStart"/>
      <w:r>
        <w:t>kill</w:t>
      </w:r>
      <w:proofErr w:type="spellEnd"/>
      <w:r>
        <w:t> (parcours où le poisson doit obligatoirement être relâché): Dans le canal des forges à Pesmes, sur 150 mètres)</w:t>
      </w:r>
    </w:p>
    <w:p w:rsidR="00B71A1B" w:rsidRDefault="00B71A1B" w:rsidP="009976E3">
      <w:pPr>
        <w:pStyle w:val="Paragraphedeliste"/>
        <w:numPr>
          <w:ilvl w:val="0"/>
          <w:numId w:val="3"/>
        </w:numPr>
      </w:pPr>
      <w:r>
        <w:t>Parcours carpe de nuit : 4 parcours sur</w:t>
      </w:r>
      <w:r w:rsidR="003B59FC">
        <w:t xml:space="preserve"> l’Ognon à</w:t>
      </w:r>
      <w:r>
        <w:t xml:space="preserve"> Pesmes</w:t>
      </w:r>
    </w:p>
    <w:p w:rsidR="009976E3" w:rsidRDefault="009976E3" w:rsidP="008A7F54"/>
    <w:sectPr w:rsidR="009976E3" w:rsidSect="00B32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45B57"/>
    <w:multiLevelType w:val="hybridMultilevel"/>
    <w:tmpl w:val="A442E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45A3C"/>
    <w:multiLevelType w:val="hybridMultilevel"/>
    <w:tmpl w:val="D0167F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F6882"/>
    <w:multiLevelType w:val="hybridMultilevel"/>
    <w:tmpl w:val="0EA642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5C47"/>
    <w:rsid w:val="00101CAD"/>
    <w:rsid w:val="00142237"/>
    <w:rsid w:val="00191698"/>
    <w:rsid w:val="00205C47"/>
    <w:rsid w:val="00256FE1"/>
    <w:rsid w:val="003B59FC"/>
    <w:rsid w:val="00430ACE"/>
    <w:rsid w:val="0047044F"/>
    <w:rsid w:val="005253EA"/>
    <w:rsid w:val="00591722"/>
    <w:rsid w:val="006225AB"/>
    <w:rsid w:val="006833AC"/>
    <w:rsid w:val="00821A53"/>
    <w:rsid w:val="00826B4E"/>
    <w:rsid w:val="008A7F54"/>
    <w:rsid w:val="00963FB9"/>
    <w:rsid w:val="009976E3"/>
    <w:rsid w:val="00A349F6"/>
    <w:rsid w:val="00A649DA"/>
    <w:rsid w:val="00B32C5D"/>
    <w:rsid w:val="00B71A1B"/>
    <w:rsid w:val="00D62016"/>
    <w:rsid w:val="00DE3B00"/>
    <w:rsid w:val="00DF2A3E"/>
    <w:rsid w:val="00DF6B9E"/>
    <w:rsid w:val="00FE1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C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5C4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A7F54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B71A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cal.versniest@sfr.fr" TargetMode="External"/><Relationship Id="rId5" Type="http://schemas.openxmlformats.org/officeDocument/2006/relationships/hyperlink" Target="https://www.peche-haute-saone.com/cartes-interactives-peche-haute-saon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FDP70</dc:creator>
  <cp:lastModifiedBy>Claudine</cp:lastModifiedBy>
  <cp:revision>2</cp:revision>
  <dcterms:created xsi:type="dcterms:W3CDTF">2021-02-24T08:10:00Z</dcterms:created>
  <dcterms:modified xsi:type="dcterms:W3CDTF">2021-02-24T08:10:00Z</dcterms:modified>
</cp:coreProperties>
</file>